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981EA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GROUTE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FA9E91D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Heydon</w:t>
      </w:r>
      <w:proofErr w:type="spellEnd"/>
      <w:r>
        <w:rPr>
          <w:rFonts w:cs="Times New Roman"/>
          <w:szCs w:val="24"/>
        </w:rPr>
        <w:t>, Norfolk. Husbandman.</w:t>
      </w:r>
    </w:p>
    <w:p w14:paraId="1460E829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</w:p>
    <w:p w14:paraId="64B73293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</w:p>
    <w:p w14:paraId="631C2EC1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Roger </w:t>
      </w:r>
      <w:proofErr w:type="spellStart"/>
      <w:r>
        <w:rPr>
          <w:rFonts w:cs="Times New Roman"/>
          <w:szCs w:val="24"/>
        </w:rPr>
        <w:t>Shillyng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4B3A9DE5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2C836BB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</w:p>
    <w:p w14:paraId="75E863EB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</w:p>
    <w:p w14:paraId="6F4E3337" w14:textId="77777777" w:rsidR="00BA4919" w:rsidRDefault="00BA4919" w:rsidP="00BA49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January 2025</w:t>
      </w:r>
    </w:p>
    <w:p w14:paraId="6DAF6C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9AD7B" w14:textId="77777777" w:rsidR="00BA4919" w:rsidRDefault="00BA4919" w:rsidP="009139A6">
      <w:r>
        <w:separator/>
      </w:r>
    </w:p>
  </w:endnote>
  <w:endnote w:type="continuationSeparator" w:id="0">
    <w:p w14:paraId="71625765" w14:textId="77777777" w:rsidR="00BA4919" w:rsidRDefault="00BA49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22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45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F0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05EF" w14:textId="77777777" w:rsidR="00BA4919" w:rsidRDefault="00BA4919" w:rsidP="009139A6">
      <w:r>
        <w:separator/>
      </w:r>
    </w:p>
  </w:footnote>
  <w:footnote w:type="continuationSeparator" w:id="0">
    <w:p w14:paraId="0226A879" w14:textId="77777777" w:rsidR="00BA4919" w:rsidRDefault="00BA49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03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B7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0F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919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4919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83719"/>
  <w15:chartTrackingRefBased/>
  <w15:docId w15:val="{72C5EB2A-1AED-47AB-B2CF-25B53CF2A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49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2025-03-03T09:09:00Z</dcterms:created>
  <dcterms:modified xsi:type="dcterms:W3CDTF">2025-03-03T09:10:00Z</dcterms:modified>
</cp:coreProperties>
</file>